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6111"/>
        <w:gridCol w:w="1827"/>
      </w:tblGrid>
      <w:tr w:rsidR="00BC3C85" w:rsidRPr="00E147B8" w:rsidTr="00BC3C85">
        <w:tc>
          <w:tcPr>
            <w:tcW w:w="0" w:type="auto"/>
            <w:vAlign w:val="center"/>
          </w:tcPr>
          <w:p w:rsidR="00BC3C85" w:rsidRPr="00502319" w:rsidRDefault="00BC3C85" w:rsidP="00AF1D3D">
            <w:pPr>
              <w:pStyle w:val="Title"/>
              <w:pBdr>
                <w:top w:val="none" w:sz="0" w:space="0" w:color="auto"/>
                <w:left w:val="none" w:sz="0" w:space="0" w:color="auto"/>
                <w:bottom w:val="none" w:sz="0" w:space="0" w:color="auto"/>
                <w:right w:val="none" w:sz="0" w:space="0" w:color="auto"/>
              </w:pBdr>
              <w:shd w:val="clear" w:color="auto" w:fill="auto"/>
              <w:rPr>
                <w:rFonts w:ascii="Arial" w:hAnsi="Arial" w:cs="Arial"/>
                <w:noProof/>
              </w:rPr>
            </w:pPr>
            <w:r w:rsidRPr="00502319">
              <w:rPr>
                <w:rFonts w:ascii="Arial" w:hAnsi="Arial" w:cs="Arial"/>
                <w:noProof/>
              </w:rPr>
              <w:drawing>
                <wp:inline distT="0" distB="0" distL="0" distR="0" wp14:anchorId="2E912339" wp14:editId="11010ABA">
                  <wp:extent cx="1371600" cy="571500"/>
                  <wp:effectExtent l="0" t="0" r="0" b="0"/>
                  <wp:docPr id="2" name="Picture 2" descr="F:\Graphics\Logos\KHSAA Logos\KHSAAlogotobeusedon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Logos\KHSAA Logos\KHSAAlogotobeusedonform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tc>
        <w:tc>
          <w:tcPr>
            <w:tcW w:w="0" w:type="auto"/>
            <w:vAlign w:val="center"/>
          </w:tcPr>
          <w:p w:rsidR="00BC3C85" w:rsidRPr="00BC3C85" w:rsidRDefault="00BC3C85" w:rsidP="00AF1D3D">
            <w:pPr>
              <w:pStyle w:val="Title"/>
              <w:pBdr>
                <w:top w:val="none" w:sz="0" w:space="0" w:color="auto"/>
                <w:left w:val="none" w:sz="0" w:space="0" w:color="auto"/>
                <w:bottom w:val="none" w:sz="0" w:space="0" w:color="auto"/>
                <w:right w:val="none" w:sz="0" w:space="0" w:color="auto"/>
              </w:pBdr>
              <w:shd w:val="clear" w:color="auto" w:fill="auto"/>
              <w:rPr>
                <w:rFonts w:ascii="Arial" w:hAnsi="Arial" w:cs="Arial"/>
                <w:sz w:val="28"/>
                <w:szCs w:val="28"/>
              </w:rPr>
            </w:pPr>
            <w:r w:rsidRPr="00BC3C85">
              <w:rPr>
                <w:rFonts w:ascii="Arial" w:hAnsi="Arial" w:cs="Arial"/>
                <w:sz w:val="28"/>
                <w:szCs w:val="28"/>
              </w:rPr>
              <w:t>Facility Inspection and Duties Checklist</w:t>
            </w:r>
          </w:p>
          <w:p w:rsidR="00BC3C85" w:rsidRPr="00E147B8" w:rsidRDefault="00BC3C85" w:rsidP="00AF1D3D">
            <w:pPr>
              <w:pStyle w:val="Title"/>
              <w:pBdr>
                <w:top w:val="none" w:sz="0" w:space="0" w:color="auto"/>
                <w:left w:val="none" w:sz="0" w:space="0" w:color="auto"/>
                <w:bottom w:val="none" w:sz="0" w:space="0" w:color="auto"/>
                <w:right w:val="none" w:sz="0" w:space="0" w:color="auto"/>
              </w:pBdr>
              <w:shd w:val="clear" w:color="auto" w:fill="auto"/>
              <w:rPr>
                <w:rFonts w:ascii="Arial" w:hAnsi="Arial" w:cs="Arial"/>
              </w:rPr>
            </w:pPr>
            <w:r w:rsidRPr="00BC3C85">
              <w:rPr>
                <w:rFonts w:ascii="Arial" w:hAnsi="Arial" w:cs="Arial"/>
                <w:sz w:val="28"/>
                <w:szCs w:val="28"/>
              </w:rPr>
              <w:t>Regional and State Meet</w:t>
            </w:r>
          </w:p>
        </w:tc>
        <w:tc>
          <w:tcPr>
            <w:tcW w:w="0" w:type="auto"/>
          </w:tcPr>
          <w:p w:rsidR="00BC3C85" w:rsidRPr="00E147B8" w:rsidRDefault="00BC3C85" w:rsidP="00AF1D3D">
            <w:pPr>
              <w:jc w:val="right"/>
              <w:rPr>
                <w:rFonts w:ascii="Arial" w:hAnsi="Arial" w:cs="Arial"/>
                <w:i/>
                <w:sz w:val="14"/>
                <w:szCs w:val="14"/>
              </w:rPr>
            </w:pPr>
            <w:r w:rsidRPr="00E147B8">
              <w:rPr>
                <w:rFonts w:ascii="Arial" w:hAnsi="Arial" w:cs="Arial"/>
                <w:i/>
                <w:sz w:val="14"/>
                <w:szCs w:val="14"/>
              </w:rPr>
              <w:t>KHSAA Form TR119</w:t>
            </w:r>
          </w:p>
          <w:p w:rsidR="00BC3C85" w:rsidRPr="00E147B8" w:rsidRDefault="00BC3C85" w:rsidP="00AF1D3D">
            <w:pPr>
              <w:pStyle w:val="Title"/>
              <w:pBdr>
                <w:top w:val="none" w:sz="0" w:space="0" w:color="auto"/>
                <w:left w:val="none" w:sz="0" w:space="0" w:color="auto"/>
                <w:bottom w:val="none" w:sz="0" w:space="0" w:color="auto"/>
                <w:right w:val="none" w:sz="0" w:space="0" w:color="auto"/>
              </w:pBdr>
              <w:shd w:val="clear" w:color="auto" w:fill="auto"/>
              <w:jc w:val="right"/>
              <w:rPr>
                <w:rFonts w:ascii="Arial" w:hAnsi="Arial" w:cs="Arial"/>
              </w:rPr>
            </w:pPr>
            <w:r w:rsidRPr="00E147B8">
              <w:rPr>
                <w:rFonts w:ascii="Arial" w:hAnsi="Arial" w:cs="Arial"/>
                <w:i/>
                <w:sz w:val="14"/>
                <w:szCs w:val="14"/>
              </w:rPr>
              <w:t xml:space="preserve">Rev. </w:t>
            </w:r>
            <w:r>
              <w:rPr>
                <w:rFonts w:ascii="Arial" w:hAnsi="Arial" w:cs="Arial"/>
                <w:i/>
                <w:sz w:val="14"/>
                <w:szCs w:val="14"/>
              </w:rPr>
              <w:t>6/16</w:t>
            </w:r>
          </w:p>
        </w:tc>
      </w:tr>
    </w:tbl>
    <w:p w:rsidR="00466E68" w:rsidRPr="00E147B8" w:rsidRDefault="00466E68" w:rsidP="00AC3B7B">
      <w:pPr>
        <w:spacing w:line="120" w:lineRule="exact"/>
        <w:jc w:val="center"/>
        <w:rPr>
          <w:rFonts w:ascii="Arial" w:hAnsi="Arial" w:cs="Arial"/>
        </w:rPr>
      </w:pPr>
    </w:p>
    <w:p w:rsidR="00466E68" w:rsidRPr="00E147B8" w:rsidRDefault="00466E68">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rPr>
      </w:pPr>
      <w:r w:rsidRPr="00E147B8">
        <w:rPr>
          <w:rFonts w:ascii="Arial" w:hAnsi="Arial" w:cs="Arial"/>
        </w:rPr>
        <w:t>Pre – Meet Duties</w:t>
      </w:r>
    </w:p>
    <w:p w:rsidR="00AC3B7B" w:rsidRPr="00E147B8" w:rsidRDefault="00AC3B7B" w:rsidP="00AC3B7B">
      <w:pPr>
        <w:spacing w:line="120" w:lineRule="exact"/>
        <w:jc w:val="center"/>
        <w:rPr>
          <w:rFonts w:ascii="Arial" w:hAnsi="Arial" w:cs="Arial"/>
        </w:rPr>
      </w:pPr>
    </w:p>
    <w:p w:rsidR="00466E68" w:rsidRPr="00E147B8" w:rsidRDefault="00466E68" w:rsidP="005E4B40">
      <w:pPr>
        <w:jc w:val="center"/>
        <w:rPr>
          <w:rFonts w:ascii="Arial" w:hAnsi="Arial" w:cs="Arial"/>
          <w:sz w:val="22"/>
          <w:szCs w:val="22"/>
        </w:rPr>
      </w:pPr>
      <w:r w:rsidRPr="00E147B8">
        <w:rPr>
          <w:rFonts w:ascii="Arial" w:hAnsi="Arial" w:cs="Arial"/>
          <w:sz w:val="22"/>
          <w:szCs w:val="22"/>
        </w:rPr>
        <w:t>Inspect all track and field competition areas and event equipment.</w:t>
      </w:r>
      <w:r w:rsidR="00AC3B7B" w:rsidRPr="00E147B8">
        <w:rPr>
          <w:rFonts w:ascii="Arial" w:hAnsi="Arial" w:cs="Arial"/>
          <w:sz w:val="22"/>
          <w:szCs w:val="22"/>
        </w:rPr>
        <w:t xml:space="preserve"> A copy of this completed form is to be forwarded to Gordon </w:t>
      </w:r>
      <w:proofErr w:type="spellStart"/>
      <w:r w:rsidR="00AC3B7B" w:rsidRPr="00E147B8">
        <w:rPr>
          <w:rFonts w:ascii="Arial" w:hAnsi="Arial" w:cs="Arial"/>
          <w:sz w:val="22"/>
          <w:szCs w:val="22"/>
        </w:rPr>
        <w:t>Bocock</w:t>
      </w:r>
      <w:proofErr w:type="spellEnd"/>
      <w:r w:rsidR="00AC3B7B" w:rsidRPr="00E147B8">
        <w:rPr>
          <w:rFonts w:ascii="Arial" w:hAnsi="Arial" w:cs="Arial"/>
          <w:sz w:val="22"/>
          <w:szCs w:val="22"/>
        </w:rPr>
        <w:t xml:space="preserve"> immediately following the event via fax,</w:t>
      </w:r>
      <w:bookmarkStart w:id="0" w:name="_GoBack"/>
      <w:bookmarkEnd w:id="0"/>
      <w:r w:rsidR="00AC3B7B" w:rsidRPr="00E147B8">
        <w:rPr>
          <w:rFonts w:ascii="Arial" w:hAnsi="Arial" w:cs="Arial"/>
          <w:sz w:val="22"/>
          <w:szCs w:val="22"/>
        </w:rPr>
        <w:t xml:space="preserve"> 606-678-8916</w:t>
      </w:r>
      <w:r w:rsidR="005E4B40" w:rsidRPr="00E147B8">
        <w:rPr>
          <w:rFonts w:ascii="Arial" w:hAnsi="Arial" w:cs="Arial"/>
          <w:sz w:val="22"/>
          <w:szCs w:val="22"/>
        </w:rPr>
        <w:t>, and to the KHSAA fax, 859-293-5999.</w:t>
      </w:r>
    </w:p>
    <w:p w:rsidR="00AC3B7B" w:rsidRPr="00E147B8" w:rsidRDefault="00AC3B7B" w:rsidP="00AC3B7B">
      <w:pPr>
        <w:spacing w:line="120" w:lineRule="exact"/>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7807"/>
      </w:tblGrid>
      <w:tr w:rsidR="00AC3B7B" w:rsidRPr="00E147B8">
        <w:tc>
          <w:tcPr>
            <w:tcW w:w="2647" w:type="dxa"/>
            <w:shd w:val="clear" w:color="auto" w:fill="000000"/>
          </w:tcPr>
          <w:p w:rsidR="00AC3B7B" w:rsidRPr="00E147B8" w:rsidRDefault="00AC3B7B">
            <w:pPr>
              <w:jc w:val="center"/>
              <w:rPr>
                <w:rFonts w:ascii="Arial" w:hAnsi="Arial" w:cs="Arial"/>
                <w:color w:val="FFFFFF"/>
                <w:sz w:val="20"/>
                <w:szCs w:val="20"/>
              </w:rPr>
            </w:pPr>
          </w:p>
        </w:tc>
        <w:tc>
          <w:tcPr>
            <w:tcW w:w="6929" w:type="dxa"/>
            <w:shd w:val="clear" w:color="auto" w:fill="000000"/>
          </w:tcPr>
          <w:p w:rsidR="00AC3B7B" w:rsidRPr="00E147B8" w:rsidRDefault="00AC3B7B">
            <w:pPr>
              <w:jc w:val="center"/>
              <w:rPr>
                <w:rFonts w:ascii="Arial" w:hAnsi="Arial" w:cs="Arial"/>
                <w:color w:val="FFFFFF"/>
                <w:sz w:val="20"/>
                <w:szCs w:val="20"/>
              </w:rPr>
            </w:pPr>
            <w:r w:rsidRPr="00E147B8">
              <w:rPr>
                <w:rFonts w:ascii="Arial" w:hAnsi="Arial" w:cs="Arial"/>
                <w:color w:val="FFFFFF"/>
                <w:sz w:val="20"/>
                <w:szCs w:val="20"/>
              </w:rPr>
              <w:t>Pole Vault</w:t>
            </w:r>
          </w:p>
        </w:tc>
      </w:tr>
      <w:tr w:rsidR="00466E68" w:rsidRPr="00E147B8">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Landing Pad</w:t>
            </w:r>
          </w:p>
          <w:p w:rsidR="00466E68" w:rsidRPr="00E147B8" w:rsidRDefault="00466E68">
            <w:pPr>
              <w:jc w:val="center"/>
              <w:rPr>
                <w:rFonts w:ascii="Arial" w:hAnsi="Arial" w:cs="Arial"/>
                <w:sz w:val="20"/>
                <w:szCs w:val="20"/>
              </w:rPr>
            </w:pPr>
            <w:r w:rsidRPr="00E147B8">
              <w:rPr>
                <w:rFonts w:ascii="Arial" w:hAnsi="Arial" w:cs="Arial"/>
                <w:sz w:val="20"/>
                <w:szCs w:val="20"/>
              </w:rPr>
              <w:t>19’ 8” wide</w:t>
            </w:r>
          </w:p>
          <w:p w:rsidR="00466E68" w:rsidRPr="00E147B8" w:rsidRDefault="00466E68">
            <w:pPr>
              <w:jc w:val="center"/>
              <w:rPr>
                <w:rFonts w:ascii="Arial" w:hAnsi="Arial" w:cs="Arial"/>
                <w:sz w:val="20"/>
                <w:szCs w:val="20"/>
              </w:rPr>
            </w:pPr>
            <w:r w:rsidRPr="00E147B8">
              <w:rPr>
                <w:rFonts w:ascii="Arial" w:hAnsi="Arial" w:cs="Arial"/>
                <w:sz w:val="20"/>
                <w:szCs w:val="20"/>
              </w:rPr>
              <w:t>20’ 2 deep</w:t>
            </w:r>
          </w:p>
          <w:p w:rsidR="00466E68" w:rsidRPr="00E147B8" w:rsidRDefault="00466E68">
            <w:pPr>
              <w:jc w:val="center"/>
              <w:rPr>
                <w:rFonts w:ascii="Arial" w:hAnsi="Arial" w:cs="Arial"/>
                <w:sz w:val="20"/>
                <w:szCs w:val="20"/>
              </w:rPr>
            </w:pPr>
            <w:r w:rsidRPr="00E147B8">
              <w:rPr>
                <w:rFonts w:ascii="Arial" w:hAnsi="Arial" w:cs="Arial"/>
                <w:sz w:val="20"/>
                <w:szCs w:val="20"/>
              </w:rPr>
              <w:t>16’5 back of box</w:t>
            </w:r>
          </w:p>
          <w:p w:rsidR="00466E68" w:rsidRPr="00E147B8" w:rsidRDefault="00466E68">
            <w:pPr>
              <w:jc w:val="center"/>
              <w:rPr>
                <w:rFonts w:ascii="Arial" w:hAnsi="Arial" w:cs="Arial"/>
                <w:sz w:val="20"/>
                <w:szCs w:val="20"/>
              </w:rPr>
            </w:pPr>
            <w:r w:rsidRPr="00E147B8">
              <w:rPr>
                <w:rFonts w:ascii="Arial" w:hAnsi="Arial" w:cs="Arial"/>
                <w:sz w:val="20"/>
                <w:szCs w:val="20"/>
              </w:rPr>
              <w:t>Runway 130’</w:t>
            </w:r>
          </w:p>
        </w:tc>
        <w:tc>
          <w:tcPr>
            <w:tcW w:w="6929" w:type="dxa"/>
          </w:tcPr>
          <w:p w:rsidR="00466E68" w:rsidRPr="00E147B8" w:rsidRDefault="00466E68" w:rsidP="004307D7">
            <w:pPr>
              <w:jc w:val="center"/>
              <w:rPr>
                <w:rFonts w:ascii="Arial" w:hAnsi="Arial" w:cs="Arial"/>
                <w:sz w:val="20"/>
                <w:szCs w:val="20"/>
              </w:rPr>
            </w:pPr>
          </w:p>
        </w:tc>
      </w:tr>
      <w:tr w:rsidR="00466E68" w:rsidRPr="00E147B8" w:rsidTr="004307D7">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Planting Box</w:t>
            </w:r>
          </w:p>
        </w:tc>
        <w:tc>
          <w:tcPr>
            <w:tcW w:w="6929" w:type="dxa"/>
          </w:tcPr>
          <w:p w:rsidR="00466E68" w:rsidRPr="00E147B8" w:rsidRDefault="00466E68" w:rsidP="004307D7">
            <w:pPr>
              <w:jc w:val="center"/>
              <w:rPr>
                <w:rFonts w:ascii="Arial" w:hAnsi="Arial" w:cs="Arial"/>
                <w:sz w:val="20"/>
                <w:szCs w:val="20"/>
              </w:rPr>
            </w:pPr>
          </w:p>
        </w:tc>
      </w:tr>
      <w:tr w:rsidR="00466E68" w:rsidRPr="00E147B8" w:rsidTr="004307D7">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Standards/Crossbar</w:t>
            </w:r>
          </w:p>
          <w:p w:rsidR="00466E68" w:rsidRPr="00E147B8" w:rsidRDefault="00466E68">
            <w:pPr>
              <w:jc w:val="center"/>
              <w:rPr>
                <w:rFonts w:ascii="Arial" w:hAnsi="Arial" w:cs="Arial"/>
                <w:sz w:val="20"/>
                <w:szCs w:val="20"/>
              </w:rPr>
            </w:pPr>
            <w:r w:rsidRPr="00E147B8">
              <w:rPr>
                <w:rFonts w:ascii="Arial" w:hAnsi="Arial" w:cs="Arial"/>
                <w:sz w:val="20"/>
                <w:szCs w:val="20"/>
              </w:rPr>
              <w:t>13’8 – 14’8”</w:t>
            </w:r>
          </w:p>
          <w:p w:rsidR="00466E68" w:rsidRPr="00E147B8" w:rsidRDefault="00466E68">
            <w:pPr>
              <w:jc w:val="center"/>
              <w:rPr>
                <w:rFonts w:ascii="Arial" w:hAnsi="Arial" w:cs="Arial"/>
                <w:sz w:val="20"/>
                <w:szCs w:val="20"/>
              </w:rPr>
            </w:pPr>
            <w:r w:rsidRPr="00E147B8">
              <w:rPr>
                <w:rFonts w:ascii="Arial" w:hAnsi="Arial" w:cs="Arial"/>
                <w:sz w:val="20"/>
                <w:szCs w:val="20"/>
              </w:rPr>
              <w:t>Bar 14’10”</w:t>
            </w:r>
          </w:p>
        </w:tc>
        <w:tc>
          <w:tcPr>
            <w:tcW w:w="6929" w:type="dxa"/>
          </w:tcPr>
          <w:p w:rsidR="00466E68" w:rsidRPr="00E147B8" w:rsidRDefault="00466E68">
            <w:pPr>
              <w:jc w:val="center"/>
              <w:rPr>
                <w:rFonts w:ascii="Arial" w:hAnsi="Arial" w:cs="Arial"/>
                <w:sz w:val="20"/>
                <w:szCs w:val="20"/>
              </w:rPr>
            </w:pPr>
          </w:p>
        </w:tc>
      </w:tr>
      <w:tr w:rsidR="00466E68" w:rsidRPr="00E147B8" w:rsidTr="004307D7">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Surrounding Area</w:t>
            </w:r>
          </w:p>
        </w:tc>
        <w:tc>
          <w:tcPr>
            <w:tcW w:w="6929" w:type="dxa"/>
          </w:tcPr>
          <w:p w:rsidR="00466E68" w:rsidRPr="00E147B8" w:rsidRDefault="00466E68">
            <w:pPr>
              <w:jc w:val="center"/>
              <w:rPr>
                <w:rFonts w:ascii="Arial" w:hAnsi="Arial" w:cs="Arial"/>
                <w:sz w:val="20"/>
                <w:szCs w:val="20"/>
              </w:rPr>
            </w:pPr>
          </w:p>
        </w:tc>
      </w:tr>
      <w:tr w:rsidR="00466E68" w:rsidRPr="00E147B8" w:rsidTr="004307D7">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Weigh In of</w:t>
            </w:r>
          </w:p>
          <w:p w:rsidR="00466E68" w:rsidRPr="00E147B8" w:rsidRDefault="00466E68">
            <w:pPr>
              <w:jc w:val="center"/>
              <w:rPr>
                <w:rFonts w:ascii="Arial" w:hAnsi="Arial" w:cs="Arial"/>
                <w:sz w:val="20"/>
                <w:szCs w:val="20"/>
              </w:rPr>
            </w:pPr>
            <w:r w:rsidRPr="00E147B8">
              <w:rPr>
                <w:rFonts w:ascii="Arial" w:hAnsi="Arial" w:cs="Arial"/>
                <w:sz w:val="20"/>
                <w:szCs w:val="20"/>
              </w:rPr>
              <w:t>Athletes</w:t>
            </w:r>
          </w:p>
        </w:tc>
        <w:tc>
          <w:tcPr>
            <w:tcW w:w="6929" w:type="dxa"/>
          </w:tcPr>
          <w:p w:rsidR="00466E68" w:rsidRPr="00E147B8" w:rsidRDefault="00466E68">
            <w:pPr>
              <w:jc w:val="center"/>
              <w:rPr>
                <w:rFonts w:ascii="Arial" w:hAnsi="Arial" w:cs="Arial"/>
                <w:sz w:val="20"/>
                <w:szCs w:val="20"/>
              </w:rPr>
            </w:pPr>
          </w:p>
        </w:tc>
      </w:tr>
      <w:tr w:rsidR="00466E68" w:rsidRPr="00E147B8" w:rsidTr="004307D7">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Coaching Box</w:t>
            </w:r>
          </w:p>
        </w:tc>
        <w:tc>
          <w:tcPr>
            <w:tcW w:w="6929" w:type="dxa"/>
          </w:tcPr>
          <w:p w:rsidR="00466E68" w:rsidRPr="00E147B8" w:rsidRDefault="00466E68">
            <w:pPr>
              <w:jc w:val="center"/>
              <w:rPr>
                <w:rFonts w:ascii="Arial" w:hAnsi="Arial" w:cs="Arial"/>
                <w:sz w:val="20"/>
                <w:szCs w:val="20"/>
              </w:rPr>
            </w:pPr>
          </w:p>
        </w:tc>
      </w:tr>
    </w:tbl>
    <w:p w:rsidR="00AC3B7B" w:rsidRPr="00E147B8" w:rsidRDefault="00AC3B7B" w:rsidP="00AC3B7B">
      <w:pPr>
        <w:spacing w:line="120" w:lineRule="exact"/>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7807"/>
      </w:tblGrid>
      <w:tr w:rsidR="00466E68" w:rsidRPr="00E147B8">
        <w:tc>
          <w:tcPr>
            <w:tcW w:w="2647" w:type="dxa"/>
            <w:shd w:val="clear" w:color="auto" w:fill="000000"/>
          </w:tcPr>
          <w:p w:rsidR="00466E68" w:rsidRPr="00E147B8" w:rsidRDefault="00466E68">
            <w:pPr>
              <w:rPr>
                <w:rFonts w:ascii="Arial" w:hAnsi="Arial" w:cs="Arial"/>
                <w:sz w:val="20"/>
                <w:szCs w:val="20"/>
              </w:rPr>
            </w:pPr>
          </w:p>
        </w:tc>
        <w:tc>
          <w:tcPr>
            <w:tcW w:w="6929" w:type="dxa"/>
            <w:shd w:val="clear" w:color="auto" w:fill="000000"/>
          </w:tcPr>
          <w:p w:rsidR="00466E68" w:rsidRPr="00E147B8" w:rsidRDefault="00466E68" w:rsidP="00AC3B7B">
            <w:pPr>
              <w:jc w:val="center"/>
              <w:rPr>
                <w:rFonts w:ascii="Arial" w:hAnsi="Arial" w:cs="Arial"/>
                <w:sz w:val="20"/>
                <w:szCs w:val="20"/>
              </w:rPr>
            </w:pPr>
            <w:r w:rsidRPr="00E147B8">
              <w:rPr>
                <w:rFonts w:ascii="Arial" w:hAnsi="Arial" w:cs="Arial"/>
                <w:sz w:val="20"/>
                <w:szCs w:val="20"/>
              </w:rPr>
              <w:t>High Jump</w:t>
            </w: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Landing Pit</w:t>
            </w:r>
          </w:p>
          <w:p w:rsidR="00466E68" w:rsidRPr="00E147B8" w:rsidRDefault="00466E68" w:rsidP="004307D7">
            <w:pPr>
              <w:jc w:val="center"/>
              <w:rPr>
                <w:rFonts w:ascii="Arial" w:hAnsi="Arial" w:cs="Arial"/>
                <w:sz w:val="20"/>
                <w:szCs w:val="20"/>
              </w:rPr>
            </w:pPr>
            <w:r w:rsidRPr="00E147B8">
              <w:rPr>
                <w:rFonts w:ascii="Arial" w:hAnsi="Arial" w:cs="Arial"/>
                <w:sz w:val="20"/>
                <w:szCs w:val="20"/>
              </w:rPr>
              <w:t>16’ by 8’</w:t>
            </w:r>
          </w:p>
        </w:tc>
        <w:tc>
          <w:tcPr>
            <w:tcW w:w="6929" w:type="dxa"/>
            <w:shd w:val="clear" w:color="auto" w:fill="FFFFFF"/>
          </w:tcPr>
          <w:p w:rsidR="00466E68" w:rsidRPr="00E147B8" w:rsidRDefault="00466E68">
            <w:pPr>
              <w:rPr>
                <w:rFonts w:ascii="Arial" w:hAnsi="Arial" w:cs="Arial"/>
                <w:sz w:val="20"/>
                <w:szCs w:val="20"/>
              </w:rPr>
            </w:pP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Standards/Crossbar</w:t>
            </w:r>
          </w:p>
          <w:p w:rsidR="00466E68" w:rsidRPr="00E147B8" w:rsidRDefault="00466E68">
            <w:pPr>
              <w:jc w:val="center"/>
              <w:rPr>
                <w:rFonts w:ascii="Arial" w:hAnsi="Arial" w:cs="Arial"/>
                <w:sz w:val="20"/>
                <w:szCs w:val="20"/>
              </w:rPr>
            </w:pPr>
            <w:r w:rsidRPr="00E147B8">
              <w:rPr>
                <w:rFonts w:ascii="Arial" w:hAnsi="Arial" w:cs="Arial"/>
                <w:sz w:val="20"/>
                <w:szCs w:val="20"/>
              </w:rPr>
              <w:t>12’ apart</w:t>
            </w:r>
          </w:p>
          <w:p w:rsidR="00466E68" w:rsidRPr="00E147B8" w:rsidRDefault="00466E68">
            <w:pPr>
              <w:jc w:val="center"/>
              <w:rPr>
                <w:rFonts w:ascii="Arial" w:hAnsi="Arial" w:cs="Arial"/>
                <w:sz w:val="20"/>
                <w:szCs w:val="20"/>
              </w:rPr>
            </w:pPr>
            <w:r w:rsidRPr="00E147B8">
              <w:rPr>
                <w:rFonts w:ascii="Arial" w:hAnsi="Arial" w:cs="Arial"/>
                <w:sz w:val="20"/>
                <w:szCs w:val="20"/>
              </w:rPr>
              <w:t>Bar – 12’</w:t>
            </w:r>
          </w:p>
        </w:tc>
        <w:tc>
          <w:tcPr>
            <w:tcW w:w="6929" w:type="dxa"/>
            <w:shd w:val="clear" w:color="auto" w:fill="FFFFFF"/>
          </w:tcPr>
          <w:p w:rsidR="00466E68" w:rsidRPr="00E147B8" w:rsidRDefault="00466E68">
            <w:pPr>
              <w:rPr>
                <w:rFonts w:ascii="Arial" w:hAnsi="Arial" w:cs="Arial"/>
                <w:sz w:val="20"/>
                <w:szCs w:val="20"/>
              </w:rPr>
            </w:pP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Surrounding Area</w:t>
            </w:r>
          </w:p>
        </w:tc>
        <w:tc>
          <w:tcPr>
            <w:tcW w:w="6929" w:type="dxa"/>
            <w:shd w:val="clear" w:color="auto" w:fill="FFFFFF"/>
          </w:tcPr>
          <w:p w:rsidR="00466E68" w:rsidRPr="00E147B8" w:rsidRDefault="00466E68">
            <w:pPr>
              <w:rPr>
                <w:rFonts w:ascii="Arial" w:hAnsi="Arial" w:cs="Arial"/>
                <w:sz w:val="20"/>
                <w:szCs w:val="20"/>
              </w:rPr>
            </w:pPr>
          </w:p>
        </w:tc>
      </w:tr>
    </w:tbl>
    <w:p w:rsidR="00466E68" w:rsidRPr="00E147B8" w:rsidRDefault="00466E6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7807"/>
      </w:tblGrid>
      <w:tr w:rsidR="00466E68" w:rsidRPr="00E147B8">
        <w:trPr>
          <w:cantSplit/>
        </w:trPr>
        <w:tc>
          <w:tcPr>
            <w:tcW w:w="2647" w:type="dxa"/>
            <w:shd w:val="clear" w:color="auto" w:fill="000000"/>
          </w:tcPr>
          <w:p w:rsidR="00466E68" w:rsidRPr="00E147B8" w:rsidRDefault="00466E68" w:rsidP="00AC3B7B">
            <w:pPr>
              <w:keepNext/>
              <w:rPr>
                <w:rFonts w:ascii="Arial" w:hAnsi="Arial" w:cs="Arial"/>
                <w:sz w:val="20"/>
                <w:szCs w:val="20"/>
              </w:rPr>
            </w:pPr>
          </w:p>
        </w:tc>
        <w:tc>
          <w:tcPr>
            <w:tcW w:w="6929" w:type="dxa"/>
            <w:shd w:val="clear" w:color="auto" w:fill="000000"/>
          </w:tcPr>
          <w:p w:rsidR="00466E68" w:rsidRPr="00E147B8" w:rsidRDefault="00466E68">
            <w:pPr>
              <w:jc w:val="center"/>
              <w:rPr>
                <w:rFonts w:ascii="Arial" w:hAnsi="Arial" w:cs="Arial"/>
                <w:sz w:val="20"/>
                <w:szCs w:val="20"/>
              </w:rPr>
            </w:pPr>
            <w:r w:rsidRPr="00E147B8">
              <w:rPr>
                <w:rFonts w:ascii="Arial" w:hAnsi="Arial" w:cs="Arial"/>
                <w:sz w:val="20"/>
                <w:szCs w:val="20"/>
              </w:rPr>
              <w:t>Long Jump and Triple Jump</w:t>
            </w: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Landing Pit</w:t>
            </w:r>
          </w:p>
          <w:p w:rsidR="00466E68" w:rsidRPr="00E147B8" w:rsidRDefault="00466E68">
            <w:pPr>
              <w:jc w:val="center"/>
              <w:rPr>
                <w:rFonts w:ascii="Arial" w:hAnsi="Arial" w:cs="Arial"/>
                <w:sz w:val="20"/>
                <w:szCs w:val="20"/>
              </w:rPr>
            </w:pPr>
            <w:r w:rsidRPr="00E147B8">
              <w:rPr>
                <w:rFonts w:ascii="Arial" w:hAnsi="Arial" w:cs="Arial"/>
                <w:sz w:val="20"/>
                <w:szCs w:val="20"/>
              </w:rPr>
              <w:t>9’ by 15’</w:t>
            </w:r>
          </w:p>
          <w:p w:rsidR="00466E68" w:rsidRPr="00E147B8" w:rsidRDefault="00466E68">
            <w:pPr>
              <w:jc w:val="center"/>
              <w:rPr>
                <w:rFonts w:ascii="Arial" w:hAnsi="Arial" w:cs="Arial"/>
                <w:sz w:val="20"/>
                <w:szCs w:val="20"/>
              </w:rPr>
            </w:pPr>
            <w:r w:rsidRPr="00E147B8">
              <w:rPr>
                <w:rFonts w:ascii="Arial" w:hAnsi="Arial" w:cs="Arial"/>
                <w:sz w:val="20"/>
                <w:szCs w:val="20"/>
              </w:rPr>
              <w:t>Runway 130’</w:t>
            </w:r>
          </w:p>
        </w:tc>
        <w:tc>
          <w:tcPr>
            <w:tcW w:w="6929" w:type="dxa"/>
          </w:tcPr>
          <w:p w:rsidR="00466E68" w:rsidRPr="00E147B8" w:rsidRDefault="00466E68">
            <w:pPr>
              <w:jc w:val="center"/>
              <w:rPr>
                <w:rFonts w:ascii="Arial" w:hAnsi="Arial" w:cs="Arial"/>
                <w:sz w:val="20"/>
                <w:szCs w:val="20"/>
              </w:rPr>
            </w:pP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Take Off Marks</w:t>
            </w:r>
          </w:p>
          <w:p w:rsidR="00466E68" w:rsidRPr="00E147B8" w:rsidRDefault="00466E68">
            <w:pPr>
              <w:jc w:val="center"/>
              <w:rPr>
                <w:rFonts w:ascii="Arial" w:hAnsi="Arial" w:cs="Arial"/>
                <w:sz w:val="20"/>
                <w:szCs w:val="20"/>
              </w:rPr>
            </w:pPr>
            <w:r w:rsidRPr="00E147B8">
              <w:rPr>
                <w:rFonts w:ascii="Arial" w:hAnsi="Arial" w:cs="Arial"/>
                <w:sz w:val="20"/>
                <w:szCs w:val="20"/>
              </w:rPr>
              <w:t>12’ or 8’</w:t>
            </w:r>
          </w:p>
          <w:p w:rsidR="00466E68" w:rsidRPr="00E147B8" w:rsidRDefault="00466E68">
            <w:pPr>
              <w:jc w:val="center"/>
              <w:rPr>
                <w:rFonts w:ascii="Arial" w:hAnsi="Arial" w:cs="Arial"/>
                <w:sz w:val="20"/>
                <w:szCs w:val="20"/>
              </w:rPr>
            </w:pPr>
            <w:r w:rsidRPr="00E147B8">
              <w:rPr>
                <w:rFonts w:ascii="Arial" w:hAnsi="Arial" w:cs="Arial"/>
                <w:sz w:val="20"/>
                <w:szCs w:val="20"/>
              </w:rPr>
              <w:t>32’ or 28’</w:t>
            </w:r>
          </w:p>
        </w:tc>
        <w:tc>
          <w:tcPr>
            <w:tcW w:w="6929" w:type="dxa"/>
          </w:tcPr>
          <w:p w:rsidR="00466E68" w:rsidRPr="00E147B8" w:rsidRDefault="00466E68">
            <w:pPr>
              <w:jc w:val="center"/>
              <w:rPr>
                <w:rFonts w:ascii="Arial" w:hAnsi="Arial" w:cs="Arial"/>
                <w:sz w:val="20"/>
                <w:szCs w:val="20"/>
              </w:rPr>
            </w:pP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Rakes/Shovel</w:t>
            </w:r>
          </w:p>
          <w:p w:rsidR="00466E68" w:rsidRPr="00E147B8" w:rsidRDefault="00466E68">
            <w:pPr>
              <w:jc w:val="center"/>
              <w:rPr>
                <w:rFonts w:ascii="Arial" w:hAnsi="Arial" w:cs="Arial"/>
                <w:sz w:val="20"/>
                <w:szCs w:val="20"/>
              </w:rPr>
            </w:pPr>
            <w:r w:rsidRPr="00E147B8">
              <w:rPr>
                <w:rFonts w:ascii="Arial" w:hAnsi="Arial" w:cs="Arial"/>
                <w:sz w:val="20"/>
                <w:szCs w:val="20"/>
              </w:rPr>
              <w:t>Brooms</w:t>
            </w:r>
          </w:p>
        </w:tc>
        <w:tc>
          <w:tcPr>
            <w:tcW w:w="6929" w:type="dxa"/>
          </w:tcPr>
          <w:p w:rsidR="00466E68" w:rsidRPr="00E147B8" w:rsidRDefault="00466E68">
            <w:pPr>
              <w:jc w:val="center"/>
              <w:rPr>
                <w:rFonts w:ascii="Arial" w:hAnsi="Arial" w:cs="Arial"/>
                <w:sz w:val="20"/>
                <w:szCs w:val="20"/>
              </w:rPr>
            </w:pP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Sand Level</w:t>
            </w:r>
          </w:p>
        </w:tc>
        <w:tc>
          <w:tcPr>
            <w:tcW w:w="6929" w:type="dxa"/>
          </w:tcPr>
          <w:p w:rsidR="00466E68" w:rsidRPr="00BC3C85" w:rsidRDefault="00466E68" w:rsidP="00BC3C85">
            <w:pPr>
              <w:jc w:val="center"/>
              <w:rPr>
                <w:rFonts w:ascii="Arial" w:hAnsi="Arial" w:cs="Arial"/>
                <w:sz w:val="20"/>
                <w:szCs w:val="20"/>
              </w:rPr>
            </w:pPr>
            <w:r w:rsidRPr="00BC3C85">
              <w:rPr>
                <w:rFonts w:ascii="Arial" w:hAnsi="Arial" w:cs="Arial"/>
                <w:sz w:val="20"/>
                <w:szCs w:val="20"/>
              </w:rPr>
              <w:t>Must be same level as runway or takeoff board.</w:t>
            </w: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Surrounding Area</w:t>
            </w:r>
          </w:p>
        </w:tc>
        <w:tc>
          <w:tcPr>
            <w:tcW w:w="6929" w:type="dxa"/>
          </w:tcPr>
          <w:p w:rsidR="00466E68" w:rsidRPr="00BC3C85" w:rsidRDefault="00466E68">
            <w:pPr>
              <w:jc w:val="center"/>
              <w:rPr>
                <w:rFonts w:ascii="Arial" w:hAnsi="Arial" w:cs="Arial"/>
                <w:sz w:val="20"/>
                <w:szCs w:val="20"/>
              </w:rPr>
            </w:pPr>
          </w:p>
        </w:tc>
      </w:tr>
    </w:tbl>
    <w:p w:rsidR="00AC3B7B" w:rsidRPr="00E147B8" w:rsidRDefault="00AC3B7B" w:rsidP="00AC3B7B">
      <w:pPr>
        <w:spacing w:line="120" w:lineRule="exact"/>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7807"/>
      </w:tblGrid>
      <w:tr w:rsidR="00466E68" w:rsidRPr="00E147B8">
        <w:tc>
          <w:tcPr>
            <w:tcW w:w="2647" w:type="dxa"/>
            <w:shd w:val="clear" w:color="auto" w:fill="000000"/>
          </w:tcPr>
          <w:p w:rsidR="00466E68" w:rsidRPr="00E147B8" w:rsidRDefault="00466E68" w:rsidP="00BC3C85">
            <w:pPr>
              <w:pageBreakBefore/>
              <w:jc w:val="center"/>
              <w:rPr>
                <w:rFonts w:ascii="Arial" w:hAnsi="Arial" w:cs="Arial"/>
                <w:sz w:val="20"/>
                <w:szCs w:val="20"/>
              </w:rPr>
            </w:pPr>
          </w:p>
        </w:tc>
        <w:tc>
          <w:tcPr>
            <w:tcW w:w="6929" w:type="dxa"/>
            <w:shd w:val="clear" w:color="auto" w:fill="000000"/>
          </w:tcPr>
          <w:p w:rsidR="00466E68" w:rsidRPr="00E147B8" w:rsidRDefault="00466E68">
            <w:pPr>
              <w:jc w:val="center"/>
              <w:rPr>
                <w:rFonts w:ascii="Arial" w:hAnsi="Arial" w:cs="Arial"/>
                <w:sz w:val="20"/>
                <w:szCs w:val="20"/>
              </w:rPr>
            </w:pPr>
            <w:r w:rsidRPr="00E147B8">
              <w:rPr>
                <w:rFonts w:ascii="Arial" w:hAnsi="Arial" w:cs="Arial"/>
                <w:sz w:val="20"/>
                <w:szCs w:val="20"/>
              </w:rPr>
              <w:t>Shot Put</w:t>
            </w: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Circle</w:t>
            </w:r>
          </w:p>
        </w:tc>
        <w:tc>
          <w:tcPr>
            <w:tcW w:w="6929" w:type="dxa"/>
          </w:tcPr>
          <w:p w:rsidR="00466E68" w:rsidRPr="00E147B8" w:rsidRDefault="00466E68">
            <w:pPr>
              <w:jc w:val="center"/>
              <w:rPr>
                <w:rFonts w:ascii="Arial" w:hAnsi="Arial" w:cs="Arial"/>
                <w:sz w:val="20"/>
                <w:szCs w:val="20"/>
              </w:rPr>
            </w:pP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Sector and Markings</w:t>
            </w:r>
          </w:p>
          <w:p w:rsidR="00466E68" w:rsidRPr="00E147B8" w:rsidRDefault="00466E68">
            <w:pPr>
              <w:jc w:val="center"/>
              <w:rPr>
                <w:rFonts w:ascii="Arial" w:hAnsi="Arial" w:cs="Arial"/>
                <w:sz w:val="20"/>
                <w:szCs w:val="20"/>
              </w:rPr>
            </w:pPr>
            <w:r w:rsidRPr="00E147B8">
              <w:rPr>
                <w:rFonts w:ascii="Arial" w:hAnsi="Arial" w:cs="Arial"/>
                <w:sz w:val="20"/>
                <w:szCs w:val="20"/>
              </w:rPr>
              <w:t>40* or 60 *</w:t>
            </w:r>
          </w:p>
        </w:tc>
        <w:tc>
          <w:tcPr>
            <w:tcW w:w="6929" w:type="dxa"/>
          </w:tcPr>
          <w:p w:rsidR="00466E68" w:rsidRPr="00E147B8" w:rsidRDefault="00466E68">
            <w:pPr>
              <w:jc w:val="center"/>
              <w:rPr>
                <w:rFonts w:ascii="Arial" w:hAnsi="Arial" w:cs="Arial"/>
                <w:sz w:val="20"/>
                <w:szCs w:val="20"/>
              </w:rPr>
            </w:pP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Surrounding Area</w:t>
            </w:r>
          </w:p>
        </w:tc>
        <w:tc>
          <w:tcPr>
            <w:tcW w:w="6929" w:type="dxa"/>
          </w:tcPr>
          <w:p w:rsidR="00466E68" w:rsidRPr="00E147B8" w:rsidRDefault="00466E68">
            <w:pPr>
              <w:rPr>
                <w:rFonts w:ascii="Arial" w:hAnsi="Arial" w:cs="Arial"/>
                <w:sz w:val="20"/>
                <w:szCs w:val="20"/>
              </w:rPr>
            </w:pP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Weight Implements</w:t>
            </w:r>
          </w:p>
        </w:tc>
        <w:tc>
          <w:tcPr>
            <w:tcW w:w="6929" w:type="dxa"/>
          </w:tcPr>
          <w:p w:rsidR="00466E68" w:rsidRPr="00E147B8" w:rsidRDefault="00466E68">
            <w:pPr>
              <w:jc w:val="center"/>
              <w:rPr>
                <w:rFonts w:ascii="Arial" w:hAnsi="Arial" w:cs="Arial"/>
                <w:sz w:val="20"/>
                <w:szCs w:val="20"/>
              </w:rPr>
            </w:pPr>
          </w:p>
        </w:tc>
      </w:tr>
    </w:tbl>
    <w:p w:rsidR="00AC3B7B" w:rsidRPr="00E147B8" w:rsidRDefault="00AC3B7B" w:rsidP="00AC3B7B">
      <w:pPr>
        <w:spacing w:line="120" w:lineRule="exact"/>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7807"/>
      </w:tblGrid>
      <w:tr w:rsidR="00466E68" w:rsidRPr="00E147B8">
        <w:tc>
          <w:tcPr>
            <w:tcW w:w="9576" w:type="dxa"/>
            <w:gridSpan w:val="2"/>
            <w:shd w:val="clear" w:color="auto" w:fill="000000"/>
          </w:tcPr>
          <w:p w:rsidR="00466E68" w:rsidRPr="00E147B8" w:rsidRDefault="00466E68" w:rsidP="00AC3B7B">
            <w:pPr>
              <w:jc w:val="center"/>
              <w:rPr>
                <w:rFonts w:ascii="Arial" w:hAnsi="Arial" w:cs="Arial"/>
                <w:sz w:val="20"/>
                <w:szCs w:val="20"/>
              </w:rPr>
            </w:pPr>
            <w:r w:rsidRPr="00E147B8">
              <w:rPr>
                <w:rFonts w:ascii="Arial" w:hAnsi="Arial" w:cs="Arial"/>
                <w:sz w:val="20"/>
                <w:szCs w:val="20"/>
              </w:rPr>
              <w:t>Discus Throw</w:t>
            </w: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Cage</w:t>
            </w:r>
          </w:p>
        </w:tc>
        <w:tc>
          <w:tcPr>
            <w:tcW w:w="6929" w:type="dxa"/>
          </w:tcPr>
          <w:p w:rsidR="00466E68" w:rsidRPr="00E147B8" w:rsidRDefault="00466E68">
            <w:pPr>
              <w:jc w:val="center"/>
              <w:rPr>
                <w:rFonts w:ascii="Arial" w:hAnsi="Arial" w:cs="Arial"/>
                <w:sz w:val="20"/>
                <w:szCs w:val="20"/>
              </w:rPr>
            </w:pP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Circle</w:t>
            </w:r>
          </w:p>
        </w:tc>
        <w:tc>
          <w:tcPr>
            <w:tcW w:w="6929" w:type="dxa"/>
          </w:tcPr>
          <w:p w:rsidR="00466E68" w:rsidRPr="00E147B8" w:rsidRDefault="00466E68">
            <w:pPr>
              <w:jc w:val="center"/>
              <w:rPr>
                <w:rFonts w:ascii="Arial" w:hAnsi="Arial" w:cs="Arial"/>
                <w:sz w:val="20"/>
                <w:szCs w:val="20"/>
              </w:rPr>
            </w:pP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Sector and Markings</w:t>
            </w:r>
          </w:p>
          <w:p w:rsidR="00466E68" w:rsidRPr="00E147B8" w:rsidRDefault="00466E68">
            <w:pPr>
              <w:jc w:val="center"/>
              <w:rPr>
                <w:rFonts w:ascii="Arial" w:hAnsi="Arial" w:cs="Arial"/>
                <w:sz w:val="20"/>
                <w:szCs w:val="20"/>
              </w:rPr>
            </w:pPr>
            <w:r w:rsidRPr="00E147B8">
              <w:rPr>
                <w:rFonts w:ascii="Arial" w:hAnsi="Arial" w:cs="Arial"/>
                <w:sz w:val="20"/>
                <w:szCs w:val="20"/>
              </w:rPr>
              <w:t>40 * 2’9.75”</w:t>
            </w:r>
          </w:p>
        </w:tc>
        <w:tc>
          <w:tcPr>
            <w:tcW w:w="6929" w:type="dxa"/>
          </w:tcPr>
          <w:p w:rsidR="00466E68" w:rsidRPr="00E147B8" w:rsidRDefault="00466E68">
            <w:pPr>
              <w:jc w:val="center"/>
              <w:rPr>
                <w:rFonts w:ascii="Arial" w:hAnsi="Arial" w:cs="Arial"/>
                <w:sz w:val="20"/>
                <w:szCs w:val="20"/>
              </w:rPr>
            </w:pP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Surrounding Area</w:t>
            </w:r>
          </w:p>
        </w:tc>
        <w:tc>
          <w:tcPr>
            <w:tcW w:w="6929" w:type="dxa"/>
          </w:tcPr>
          <w:p w:rsidR="00466E68" w:rsidRPr="00E147B8" w:rsidRDefault="00466E68">
            <w:pPr>
              <w:jc w:val="center"/>
              <w:rPr>
                <w:rFonts w:ascii="Arial" w:hAnsi="Arial" w:cs="Arial"/>
                <w:sz w:val="20"/>
                <w:szCs w:val="20"/>
              </w:rPr>
            </w:pPr>
          </w:p>
        </w:tc>
      </w:tr>
      <w:tr w:rsidR="00466E68" w:rsidRPr="00E147B8" w:rsidTr="00BC3C85">
        <w:trPr>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Weigh Implements</w:t>
            </w:r>
          </w:p>
        </w:tc>
        <w:tc>
          <w:tcPr>
            <w:tcW w:w="6929" w:type="dxa"/>
          </w:tcPr>
          <w:p w:rsidR="00466E68" w:rsidRPr="00E147B8" w:rsidRDefault="00466E68">
            <w:pPr>
              <w:jc w:val="center"/>
              <w:rPr>
                <w:rFonts w:ascii="Arial" w:hAnsi="Arial" w:cs="Arial"/>
                <w:sz w:val="20"/>
                <w:szCs w:val="20"/>
              </w:rPr>
            </w:pPr>
          </w:p>
        </w:tc>
      </w:tr>
    </w:tbl>
    <w:p w:rsidR="00466E68" w:rsidRPr="00E147B8" w:rsidRDefault="00466E6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7807"/>
      </w:tblGrid>
      <w:tr w:rsidR="00AC3B7B" w:rsidRPr="00E147B8">
        <w:trPr>
          <w:cantSplit/>
        </w:trPr>
        <w:tc>
          <w:tcPr>
            <w:tcW w:w="2647" w:type="dxa"/>
            <w:shd w:val="clear" w:color="auto" w:fill="000000"/>
          </w:tcPr>
          <w:p w:rsidR="00AC3B7B" w:rsidRPr="00E147B8" w:rsidRDefault="00AC3B7B" w:rsidP="00AC3B7B">
            <w:pPr>
              <w:keepNext/>
              <w:jc w:val="center"/>
              <w:rPr>
                <w:rFonts w:ascii="Arial" w:hAnsi="Arial" w:cs="Arial"/>
                <w:color w:val="FFFFFF"/>
                <w:sz w:val="20"/>
                <w:szCs w:val="20"/>
              </w:rPr>
            </w:pPr>
          </w:p>
        </w:tc>
        <w:tc>
          <w:tcPr>
            <w:tcW w:w="6929" w:type="dxa"/>
            <w:shd w:val="clear" w:color="auto" w:fill="000000"/>
          </w:tcPr>
          <w:p w:rsidR="00AC3B7B" w:rsidRPr="00E147B8" w:rsidRDefault="00AC3B7B">
            <w:pPr>
              <w:jc w:val="center"/>
              <w:rPr>
                <w:rFonts w:ascii="Arial" w:hAnsi="Arial" w:cs="Arial"/>
                <w:color w:val="FFFFFF"/>
                <w:sz w:val="20"/>
                <w:szCs w:val="20"/>
              </w:rPr>
            </w:pPr>
            <w:r w:rsidRPr="00E147B8">
              <w:rPr>
                <w:rFonts w:ascii="Arial" w:hAnsi="Arial" w:cs="Arial"/>
                <w:color w:val="FFFFFF"/>
                <w:sz w:val="20"/>
                <w:szCs w:val="20"/>
              </w:rPr>
              <w:t>Running Track</w:t>
            </w: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Lanes</w:t>
            </w:r>
          </w:p>
        </w:tc>
        <w:tc>
          <w:tcPr>
            <w:tcW w:w="6929" w:type="dxa"/>
          </w:tcPr>
          <w:p w:rsidR="00466E68" w:rsidRPr="00E147B8" w:rsidRDefault="00466E68">
            <w:pPr>
              <w:jc w:val="center"/>
              <w:rPr>
                <w:rFonts w:ascii="Arial" w:hAnsi="Arial" w:cs="Arial"/>
                <w:sz w:val="20"/>
                <w:szCs w:val="20"/>
              </w:rPr>
            </w:pP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Stagger Colors:</w:t>
            </w:r>
          </w:p>
        </w:tc>
        <w:tc>
          <w:tcPr>
            <w:tcW w:w="6929" w:type="dxa"/>
          </w:tcPr>
          <w:p w:rsidR="00466E68" w:rsidRPr="00E147B8" w:rsidRDefault="00466E68">
            <w:pPr>
              <w:rPr>
                <w:rFonts w:ascii="Arial" w:hAnsi="Arial" w:cs="Arial"/>
                <w:sz w:val="20"/>
                <w:szCs w:val="20"/>
              </w:rPr>
            </w:pPr>
            <w:r w:rsidRPr="00E147B8">
              <w:rPr>
                <w:rFonts w:ascii="Arial" w:hAnsi="Arial" w:cs="Arial"/>
                <w:sz w:val="20"/>
                <w:szCs w:val="20"/>
              </w:rPr>
              <w:t>1 Turn                          3 Turn</w:t>
            </w:r>
          </w:p>
          <w:p w:rsidR="00466E68" w:rsidRPr="00E147B8" w:rsidRDefault="00466E68">
            <w:pPr>
              <w:rPr>
                <w:rFonts w:ascii="Arial" w:hAnsi="Arial" w:cs="Arial"/>
                <w:sz w:val="20"/>
                <w:szCs w:val="20"/>
              </w:rPr>
            </w:pPr>
            <w:r w:rsidRPr="00E147B8">
              <w:rPr>
                <w:rFonts w:ascii="Arial" w:hAnsi="Arial" w:cs="Arial"/>
                <w:sz w:val="20"/>
                <w:szCs w:val="20"/>
              </w:rPr>
              <w:t>2 Turn                         4 Turn</w:t>
            </w: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Relay Colors:</w:t>
            </w:r>
          </w:p>
        </w:tc>
        <w:tc>
          <w:tcPr>
            <w:tcW w:w="6929" w:type="dxa"/>
          </w:tcPr>
          <w:p w:rsidR="00466E68" w:rsidRPr="00E147B8" w:rsidRDefault="00466E68">
            <w:pPr>
              <w:rPr>
                <w:rFonts w:ascii="Arial" w:hAnsi="Arial" w:cs="Arial"/>
                <w:sz w:val="20"/>
                <w:szCs w:val="20"/>
              </w:rPr>
            </w:pPr>
            <w:r w:rsidRPr="00E147B8">
              <w:rPr>
                <w:rFonts w:ascii="Arial" w:hAnsi="Arial" w:cs="Arial"/>
                <w:sz w:val="20"/>
                <w:szCs w:val="20"/>
              </w:rPr>
              <w:t>4 X 100</w:t>
            </w:r>
          </w:p>
          <w:p w:rsidR="00466E68" w:rsidRPr="00E147B8" w:rsidRDefault="00466E68">
            <w:pPr>
              <w:rPr>
                <w:rFonts w:ascii="Arial" w:hAnsi="Arial" w:cs="Arial"/>
                <w:sz w:val="20"/>
                <w:szCs w:val="20"/>
              </w:rPr>
            </w:pPr>
            <w:r w:rsidRPr="00E147B8">
              <w:rPr>
                <w:rFonts w:ascii="Arial" w:hAnsi="Arial" w:cs="Arial"/>
                <w:sz w:val="20"/>
                <w:szCs w:val="20"/>
              </w:rPr>
              <w:t>4 X 200</w:t>
            </w:r>
          </w:p>
          <w:p w:rsidR="00466E68" w:rsidRPr="00E147B8" w:rsidRDefault="00466E68">
            <w:pPr>
              <w:rPr>
                <w:rFonts w:ascii="Arial" w:hAnsi="Arial" w:cs="Arial"/>
                <w:sz w:val="20"/>
                <w:szCs w:val="20"/>
              </w:rPr>
            </w:pPr>
            <w:r w:rsidRPr="00E147B8">
              <w:rPr>
                <w:rFonts w:ascii="Arial" w:hAnsi="Arial" w:cs="Arial"/>
                <w:sz w:val="20"/>
                <w:szCs w:val="20"/>
              </w:rPr>
              <w:t>4 X 400</w:t>
            </w:r>
          </w:p>
          <w:p w:rsidR="00466E68" w:rsidRPr="00E147B8" w:rsidRDefault="00466E68">
            <w:pPr>
              <w:rPr>
                <w:rFonts w:ascii="Arial" w:hAnsi="Arial" w:cs="Arial"/>
                <w:sz w:val="20"/>
                <w:szCs w:val="20"/>
              </w:rPr>
            </w:pPr>
            <w:r w:rsidRPr="00E147B8">
              <w:rPr>
                <w:rFonts w:ascii="Arial" w:hAnsi="Arial" w:cs="Arial"/>
                <w:sz w:val="20"/>
                <w:szCs w:val="20"/>
              </w:rPr>
              <w:t>Flags and Judges</w:t>
            </w: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Break Lines</w:t>
            </w:r>
          </w:p>
        </w:tc>
        <w:tc>
          <w:tcPr>
            <w:tcW w:w="6929" w:type="dxa"/>
          </w:tcPr>
          <w:p w:rsidR="00466E68" w:rsidRPr="00E147B8" w:rsidRDefault="00466E68">
            <w:pPr>
              <w:rPr>
                <w:rFonts w:ascii="Arial" w:hAnsi="Arial" w:cs="Arial"/>
                <w:sz w:val="20"/>
                <w:szCs w:val="20"/>
              </w:rPr>
            </w:pP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Hurdle Colors</w:t>
            </w:r>
          </w:p>
        </w:tc>
        <w:tc>
          <w:tcPr>
            <w:tcW w:w="6929" w:type="dxa"/>
          </w:tcPr>
          <w:p w:rsidR="00466E68" w:rsidRPr="00E147B8" w:rsidRDefault="00466E68">
            <w:pPr>
              <w:rPr>
                <w:rFonts w:ascii="Arial" w:hAnsi="Arial" w:cs="Arial"/>
                <w:sz w:val="20"/>
                <w:szCs w:val="20"/>
              </w:rPr>
            </w:pPr>
            <w:r w:rsidRPr="00E147B8">
              <w:rPr>
                <w:rFonts w:ascii="Arial" w:hAnsi="Arial" w:cs="Arial"/>
                <w:sz w:val="20"/>
                <w:szCs w:val="20"/>
              </w:rPr>
              <w:t>100 Girls</w:t>
            </w:r>
            <w:r w:rsidR="00AC3B7B" w:rsidRPr="00E147B8">
              <w:rPr>
                <w:rFonts w:ascii="Arial" w:hAnsi="Arial" w:cs="Arial"/>
                <w:sz w:val="20"/>
                <w:szCs w:val="20"/>
              </w:rPr>
              <w:t xml:space="preserve"> - </w:t>
            </w:r>
          </w:p>
          <w:p w:rsidR="00466E68" w:rsidRPr="00E147B8" w:rsidRDefault="00466E68">
            <w:pPr>
              <w:rPr>
                <w:rFonts w:ascii="Arial" w:hAnsi="Arial" w:cs="Arial"/>
                <w:sz w:val="20"/>
                <w:szCs w:val="20"/>
              </w:rPr>
            </w:pPr>
            <w:r w:rsidRPr="00E147B8">
              <w:rPr>
                <w:rFonts w:ascii="Arial" w:hAnsi="Arial" w:cs="Arial"/>
                <w:sz w:val="20"/>
                <w:szCs w:val="20"/>
              </w:rPr>
              <w:t>110 Boys</w:t>
            </w:r>
            <w:r w:rsidR="00AC3B7B" w:rsidRPr="00E147B8">
              <w:rPr>
                <w:rFonts w:ascii="Arial" w:hAnsi="Arial" w:cs="Arial"/>
                <w:sz w:val="20"/>
                <w:szCs w:val="20"/>
              </w:rPr>
              <w:t xml:space="preserve"> - </w:t>
            </w:r>
          </w:p>
          <w:p w:rsidR="00466E68" w:rsidRPr="00E147B8" w:rsidRDefault="00466E68">
            <w:pPr>
              <w:rPr>
                <w:rFonts w:ascii="Arial" w:hAnsi="Arial" w:cs="Arial"/>
                <w:sz w:val="20"/>
                <w:szCs w:val="20"/>
              </w:rPr>
            </w:pPr>
            <w:r w:rsidRPr="00E147B8">
              <w:rPr>
                <w:rFonts w:ascii="Arial" w:hAnsi="Arial" w:cs="Arial"/>
                <w:sz w:val="20"/>
                <w:szCs w:val="20"/>
              </w:rPr>
              <w:t>300 Hurdles</w:t>
            </w:r>
            <w:r w:rsidR="00AC3B7B" w:rsidRPr="00E147B8">
              <w:rPr>
                <w:rFonts w:ascii="Arial" w:hAnsi="Arial" w:cs="Arial"/>
                <w:sz w:val="20"/>
                <w:szCs w:val="20"/>
              </w:rPr>
              <w:t xml:space="preserve"> - </w:t>
            </w:r>
          </w:p>
          <w:p w:rsidR="00466E68" w:rsidRPr="00E147B8" w:rsidRDefault="00466E68">
            <w:pPr>
              <w:rPr>
                <w:rFonts w:ascii="Arial" w:hAnsi="Arial" w:cs="Arial"/>
                <w:sz w:val="20"/>
                <w:szCs w:val="20"/>
              </w:rPr>
            </w:pPr>
          </w:p>
          <w:p w:rsidR="00466E68" w:rsidRPr="00E147B8" w:rsidRDefault="00466E68" w:rsidP="00BC3C85">
            <w:pPr>
              <w:rPr>
                <w:rFonts w:ascii="Arial" w:hAnsi="Arial" w:cs="Arial"/>
                <w:sz w:val="20"/>
                <w:szCs w:val="20"/>
              </w:rPr>
            </w:pPr>
            <w:r w:rsidRPr="00E147B8">
              <w:rPr>
                <w:rFonts w:ascii="Arial" w:hAnsi="Arial" w:cs="Arial"/>
                <w:sz w:val="20"/>
                <w:szCs w:val="20"/>
              </w:rPr>
              <w:t xml:space="preserve">Overall </w:t>
            </w:r>
            <w:r w:rsidR="00AC3B7B" w:rsidRPr="00E147B8">
              <w:rPr>
                <w:rFonts w:ascii="Arial" w:hAnsi="Arial" w:cs="Arial"/>
                <w:sz w:val="20"/>
                <w:szCs w:val="20"/>
              </w:rPr>
              <w:t>notes for</w:t>
            </w:r>
            <w:r w:rsidRPr="00E147B8">
              <w:rPr>
                <w:rFonts w:ascii="Arial" w:hAnsi="Arial" w:cs="Arial"/>
                <w:sz w:val="20"/>
                <w:szCs w:val="20"/>
              </w:rPr>
              <w:t xml:space="preserve"> Hurdles:</w:t>
            </w: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Starting Blocks</w:t>
            </w:r>
          </w:p>
        </w:tc>
        <w:tc>
          <w:tcPr>
            <w:tcW w:w="6929" w:type="dxa"/>
          </w:tcPr>
          <w:p w:rsidR="00466E68" w:rsidRPr="00E147B8" w:rsidRDefault="00466E68">
            <w:pPr>
              <w:rPr>
                <w:rFonts w:ascii="Arial" w:hAnsi="Arial" w:cs="Arial"/>
                <w:sz w:val="20"/>
                <w:szCs w:val="20"/>
              </w:rPr>
            </w:pPr>
            <w:r w:rsidRPr="00E147B8">
              <w:rPr>
                <w:rFonts w:ascii="Arial" w:hAnsi="Arial" w:cs="Arial"/>
                <w:sz w:val="20"/>
                <w:szCs w:val="20"/>
              </w:rPr>
              <w:t>Cart to move blocks</w:t>
            </w: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Starting Line</w:t>
            </w:r>
          </w:p>
          <w:p w:rsidR="00466E68" w:rsidRPr="00E147B8" w:rsidRDefault="00466E68">
            <w:pPr>
              <w:jc w:val="center"/>
              <w:rPr>
                <w:rFonts w:ascii="Arial" w:hAnsi="Arial" w:cs="Arial"/>
                <w:sz w:val="20"/>
                <w:szCs w:val="20"/>
              </w:rPr>
            </w:pPr>
            <w:r w:rsidRPr="00E147B8">
              <w:rPr>
                <w:rFonts w:ascii="Arial" w:hAnsi="Arial" w:cs="Arial"/>
                <w:sz w:val="20"/>
                <w:szCs w:val="20"/>
              </w:rPr>
              <w:t xml:space="preserve">Safety </w:t>
            </w:r>
          </w:p>
          <w:p w:rsidR="00466E68" w:rsidRPr="00E147B8" w:rsidRDefault="00466E68">
            <w:pPr>
              <w:jc w:val="center"/>
              <w:rPr>
                <w:rFonts w:ascii="Arial" w:hAnsi="Arial" w:cs="Arial"/>
                <w:sz w:val="20"/>
                <w:szCs w:val="20"/>
              </w:rPr>
            </w:pPr>
          </w:p>
          <w:p w:rsidR="00466E68" w:rsidRPr="00E147B8" w:rsidRDefault="00466E68">
            <w:pPr>
              <w:jc w:val="center"/>
              <w:rPr>
                <w:rFonts w:ascii="Arial" w:hAnsi="Arial" w:cs="Arial"/>
                <w:sz w:val="20"/>
                <w:szCs w:val="20"/>
              </w:rPr>
            </w:pPr>
          </w:p>
        </w:tc>
        <w:tc>
          <w:tcPr>
            <w:tcW w:w="6929" w:type="dxa"/>
          </w:tcPr>
          <w:p w:rsidR="00466E68" w:rsidRPr="00E147B8" w:rsidRDefault="00466E68">
            <w:pPr>
              <w:rPr>
                <w:rFonts w:ascii="Arial" w:hAnsi="Arial" w:cs="Arial"/>
                <w:sz w:val="20"/>
                <w:szCs w:val="20"/>
              </w:rPr>
            </w:pP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Finish Line</w:t>
            </w:r>
          </w:p>
          <w:p w:rsidR="00466E68" w:rsidRPr="00E147B8" w:rsidRDefault="00466E68">
            <w:pPr>
              <w:jc w:val="center"/>
              <w:rPr>
                <w:rFonts w:ascii="Arial" w:hAnsi="Arial" w:cs="Arial"/>
                <w:sz w:val="20"/>
                <w:szCs w:val="20"/>
              </w:rPr>
            </w:pPr>
            <w:r w:rsidRPr="00E147B8">
              <w:rPr>
                <w:rFonts w:ascii="Arial" w:hAnsi="Arial" w:cs="Arial"/>
                <w:sz w:val="20"/>
                <w:szCs w:val="20"/>
              </w:rPr>
              <w:t xml:space="preserve">Safety </w:t>
            </w:r>
          </w:p>
        </w:tc>
        <w:tc>
          <w:tcPr>
            <w:tcW w:w="6929" w:type="dxa"/>
          </w:tcPr>
          <w:p w:rsidR="00466E68" w:rsidRPr="00E147B8" w:rsidRDefault="00466E68">
            <w:pPr>
              <w:rPr>
                <w:rFonts w:ascii="Arial" w:hAnsi="Arial" w:cs="Arial"/>
                <w:sz w:val="20"/>
                <w:szCs w:val="20"/>
              </w:rPr>
            </w:pP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 xml:space="preserve">Surrounding Areas </w:t>
            </w:r>
          </w:p>
        </w:tc>
        <w:tc>
          <w:tcPr>
            <w:tcW w:w="6929" w:type="dxa"/>
          </w:tcPr>
          <w:p w:rsidR="00466E68" w:rsidRPr="00E147B8" w:rsidRDefault="00466E68">
            <w:pPr>
              <w:rPr>
                <w:rFonts w:ascii="Arial" w:hAnsi="Arial" w:cs="Arial"/>
                <w:sz w:val="20"/>
                <w:szCs w:val="20"/>
              </w:rPr>
            </w:pPr>
          </w:p>
        </w:tc>
      </w:tr>
      <w:tr w:rsidR="00466E68" w:rsidRPr="00E147B8" w:rsidTr="00BC3C85">
        <w:trPr>
          <w:cantSplit/>
          <w:trHeight w:val="576"/>
        </w:trPr>
        <w:tc>
          <w:tcPr>
            <w:tcW w:w="2647" w:type="dxa"/>
          </w:tcPr>
          <w:p w:rsidR="00466E68" w:rsidRPr="00E147B8" w:rsidRDefault="00466E68">
            <w:pPr>
              <w:jc w:val="center"/>
              <w:rPr>
                <w:rFonts w:ascii="Arial" w:hAnsi="Arial" w:cs="Arial"/>
                <w:sz w:val="20"/>
                <w:szCs w:val="20"/>
              </w:rPr>
            </w:pPr>
            <w:r w:rsidRPr="00E147B8">
              <w:rPr>
                <w:rFonts w:ascii="Arial" w:hAnsi="Arial" w:cs="Arial"/>
                <w:sz w:val="20"/>
                <w:szCs w:val="20"/>
              </w:rPr>
              <w:t xml:space="preserve">PA / </w:t>
            </w:r>
            <w:proofErr w:type="spellStart"/>
            <w:r w:rsidRPr="00E147B8">
              <w:rPr>
                <w:rFonts w:ascii="Arial" w:hAnsi="Arial" w:cs="Arial"/>
                <w:sz w:val="20"/>
                <w:szCs w:val="20"/>
              </w:rPr>
              <w:t>Pressbox</w:t>
            </w:r>
            <w:proofErr w:type="spellEnd"/>
          </w:p>
        </w:tc>
        <w:tc>
          <w:tcPr>
            <w:tcW w:w="6929" w:type="dxa"/>
          </w:tcPr>
          <w:p w:rsidR="00466E68" w:rsidRPr="00E147B8" w:rsidRDefault="00466E68">
            <w:pPr>
              <w:rPr>
                <w:rFonts w:ascii="Arial" w:hAnsi="Arial" w:cs="Arial"/>
                <w:sz w:val="20"/>
                <w:szCs w:val="20"/>
              </w:rPr>
            </w:pPr>
          </w:p>
        </w:tc>
      </w:tr>
      <w:tr w:rsidR="005E4B40" w:rsidRPr="00E147B8" w:rsidTr="00BC3C85">
        <w:trPr>
          <w:cantSplit/>
          <w:trHeight w:val="576"/>
        </w:trPr>
        <w:tc>
          <w:tcPr>
            <w:tcW w:w="2647" w:type="dxa"/>
          </w:tcPr>
          <w:p w:rsidR="005E4B40" w:rsidRPr="00E147B8" w:rsidRDefault="005E4B40">
            <w:pPr>
              <w:jc w:val="center"/>
              <w:rPr>
                <w:rFonts w:ascii="Arial" w:hAnsi="Arial" w:cs="Arial"/>
                <w:sz w:val="20"/>
                <w:szCs w:val="20"/>
              </w:rPr>
            </w:pPr>
            <w:r w:rsidRPr="00E147B8">
              <w:rPr>
                <w:rFonts w:ascii="Arial" w:hAnsi="Arial" w:cs="Arial"/>
                <w:sz w:val="20"/>
                <w:szCs w:val="20"/>
              </w:rPr>
              <w:t>NOTES</w:t>
            </w:r>
          </w:p>
        </w:tc>
        <w:tc>
          <w:tcPr>
            <w:tcW w:w="6929" w:type="dxa"/>
          </w:tcPr>
          <w:p w:rsidR="005E4B40" w:rsidRPr="00E147B8" w:rsidRDefault="005E4B40" w:rsidP="004307D7">
            <w:pPr>
              <w:rPr>
                <w:rFonts w:ascii="Arial" w:hAnsi="Arial" w:cs="Arial"/>
                <w:sz w:val="20"/>
                <w:szCs w:val="20"/>
              </w:rPr>
            </w:pPr>
          </w:p>
        </w:tc>
      </w:tr>
    </w:tbl>
    <w:p w:rsidR="00466E68" w:rsidRPr="00E147B8" w:rsidRDefault="00466E6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AC3B7B" w:rsidRPr="00E147B8">
        <w:trPr>
          <w:trHeight w:val="432"/>
        </w:trPr>
        <w:tc>
          <w:tcPr>
            <w:tcW w:w="9576" w:type="dxa"/>
            <w:shd w:val="clear" w:color="auto" w:fill="000000"/>
          </w:tcPr>
          <w:p w:rsidR="00AC3B7B" w:rsidRPr="00E147B8" w:rsidRDefault="00AC3B7B" w:rsidP="004307D7">
            <w:pPr>
              <w:jc w:val="center"/>
              <w:rPr>
                <w:rFonts w:ascii="Arial" w:hAnsi="Arial" w:cs="Arial"/>
                <w:color w:val="FFFFFF"/>
                <w:sz w:val="20"/>
                <w:szCs w:val="20"/>
              </w:rPr>
            </w:pPr>
            <w:r w:rsidRPr="00E147B8">
              <w:rPr>
                <w:rFonts w:ascii="Arial" w:hAnsi="Arial" w:cs="Arial"/>
                <w:color w:val="FFFFFF"/>
                <w:sz w:val="20"/>
                <w:szCs w:val="20"/>
              </w:rPr>
              <w:lastRenderedPageBreak/>
              <w:t>Officiating Crews</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Shot Put:</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Discus Throw:</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Long Jump/Triple Jump:</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High Jump:</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Pole Vault:</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Finish Line Coordinator:</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Starter:</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Assistant Starter:</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Clerk of Course:</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Timers:</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Judges:</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Computer:</w:t>
            </w:r>
          </w:p>
        </w:tc>
      </w:tr>
      <w:tr w:rsidR="00466E68" w:rsidRPr="00E147B8" w:rsidTr="00BC3C85">
        <w:trPr>
          <w:trHeight w:val="576"/>
        </w:trPr>
        <w:tc>
          <w:tcPr>
            <w:tcW w:w="9576" w:type="dxa"/>
          </w:tcPr>
          <w:p w:rsidR="00466E68" w:rsidRPr="00E147B8" w:rsidRDefault="00466E68">
            <w:pPr>
              <w:rPr>
                <w:rFonts w:ascii="Arial" w:hAnsi="Arial" w:cs="Arial"/>
                <w:sz w:val="20"/>
                <w:szCs w:val="20"/>
              </w:rPr>
            </w:pPr>
            <w:r w:rsidRPr="00E147B8">
              <w:rPr>
                <w:rFonts w:ascii="Arial" w:hAnsi="Arial" w:cs="Arial"/>
                <w:sz w:val="20"/>
                <w:szCs w:val="20"/>
              </w:rPr>
              <w:t>Finish Lynx:</w:t>
            </w:r>
          </w:p>
        </w:tc>
      </w:tr>
      <w:tr w:rsidR="00466E68" w:rsidRPr="00E147B8" w:rsidTr="00BC3C85">
        <w:trPr>
          <w:trHeight w:val="576"/>
        </w:trPr>
        <w:tc>
          <w:tcPr>
            <w:tcW w:w="9576" w:type="dxa"/>
          </w:tcPr>
          <w:p w:rsidR="00466E68" w:rsidRPr="00E147B8" w:rsidRDefault="00466E68" w:rsidP="00BC3C85">
            <w:pPr>
              <w:rPr>
                <w:rFonts w:ascii="Arial" w:hAnsi="Arial" w:cs="Arial"/>
                <w:sz w:val="20"/>
                <w:szCs w:val="20"/>
              </w:rPr>
            </w:pPr>
            <w:r w:rsidRPr="00E147B8">
              <w:rPr>
                <w:rFonts w:ascii="Arial" w:hAnsi="Arial" w:cs="Arial"/>
                <w:sz w:val="20"/>
                <w:szCs w:val="20"/>
              </w:rPr>
              <w:t>Umpires:</w:t>
            </w:r>
          </w:p>
        </w:tc>
      </w:tr>
    </w:tbl>
    <w:p w:rsidR="00466E68" w:rsidRPr="00E147B8" w:rsidRDefault="00466E6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466E68" w:rsidRPr="00E147B8">
        <w:tc>
          <w:tcPr>
            <w:tcW w:w="8856" w:type="dxa"/>
            <w:shd w:val="clear" w:color="auto" w:fill="000000"/>
          </w:tcPr>
          <w:p w:rsidR="00466E68" w:rsidRPr="00E147B8" w:rsidRDefault="00466E68">
            <w:pPr>
              <w:jc w:val="center"/>
              <w:rPr>
                <w:rFonts w:ascii="Arial" w:hAnsi="Arial" w:cs="Arial"/>
                <w:sz w:val="20"/>
                <w:szCs w:val="20"/>
              </w:rPr>
            </w:pPr>
            <w:r w:rsidRPr="00E147B8">
              <w:rPr>
                <w:rFonts w:ascii="Arial" w:hAnsi="Arial" w:cs="Arial"/>
                <w:sz w:val="20"/>
                <w:szCs w:val="20"/>
              </w:rPr>
              <w:t>Referee’s Briefing</w:t>
            </w:r>
          </w:p>
        </w:tc>
      </w:tr>
    </w:tbl>
    <w:p w:rsidR="00466E68" w:rsidRPr="00E147B8" w:rsidRDefault="00466E68">
      <w:pPr>
        <w:jc w:val="center"/>
        <w:rPr>
          <w:rFonts w:ascii="Arial" w:hAnsi="Arial" w:cs="Arial"/>
          <w:sz w:val="20"/>
          <w:szCs w:val="20"/>
        </w:rPr>
      </w:pPr>
      <w:r w:rsidRPr="00E147B8">
        <w:rPr>
          <w:rFonts w:ascii="Arial" w:hAnsi="Arial" w:cs="Arial"/>
          <w:sz w:val="20"/>
          <w:szCs w:val="20"/>
        </w:rPr>
        <w:t>Communication with coaches and team captains.</w:t>
      </w:r>
    </w:p>
    <w:p w:rsidR="00466E68" w:rsidRPr="00E147B8" w:rsidRDefault="00466E68">
      <w:pPr>
        <w:jc w:val="center"/>
        <w:rPr>
          <w:rFonts w:ascii="Arial" w:hAnsi="Arial" w:cs="Arial"/>
          <w:sz w:val="20"/>
          <w:szCs w:val="20"/>
        </w:rPr>
      </w:pPr>
    </w:p>
    <w:p w:rsidR="00466E68" w:rsidRPr="00E147B8" w:rsidRDefault="00466E68" w:rsidP="005E4B4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E147B8">
        <w:rPr>
          <w:rFonts w:ascii="Arial" w:hAnsi="Arial" w:cs="Arial"/>
          <w:sz w:val="20"/>
          <w:szCs w:val="20"/>
        </w:rPr>
        <w:t>The Kentucky High School Athletic Association requires officials to enforce sportsmanship rules for athletes and coaches.  As officials we will not tolerate negative statements or actions between opposing players, especially trash-talking, taunting or baiting of opponents.  If such comments are heard or actions seen, a penalty will be assessed immediately.  As officials, we have been instructed not to issue warnings when dealing with sportsmanship.</w:t>
      </w:r>
    </w:p>
    <w:p w:rsidR="00466E68" w:rsidRPr="00E147B8" w:rsidRDefault="00466E68" w:rsidP="005E4B4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E147B8">
        <w:rPr>
          <w:rFonts w:ascii="Arial" w:hAnsi="Arial" w:cs="Arial"/>
          <w:sz w:val="20"/>
          <w:szCs w:val="20"/>
        </w:rPr>
        <w:t>Let today’s events reflect mutual respect for everyone involved.</w:t>
      </w:r>
    </w:p>
    <w:p w:rsidR="00466E68" w:rsidRPr="00E147B8" w:rsidRDefault="00466E68">
      <w:pPr>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Briefly discuss the uniform policy:</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 xml:space="preserve">Briefly discuss the jewelry policy:  </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Briefly discuss weigh in for Pole Vault and Throwers:</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Any special circumstances, procedures and information pertinent to the meet.</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Events that will be run together:</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lastRenderedPageBreak/>
              <w:t>Non-Contested events:</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Allowable track markings:</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Restricted Areas:</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Entry Limitations:</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Starting Heights:</w:t>
            </w:r>
          </w:p>
        </w:tc>
      </w:tr>
      <w:tr w:rsidR="00466E68" w:rsidRPr="00E147B8" w:rsidTr="00BC3C85">
        <w:trPr>
          <w:trHeight w:val="576"/>
        </w:trPr>
        <w:tc>
          <w:tcPr>
            <w:tcW w:w="8856" w:type="dxa"/>
          </w:tcPr>
          <w:p w:rsidR="00466E68" w:rsidRPr="00E147B8" w:rsidRDefault="00466E68" w:rsidP="00BC3C85">
            <w:pPr>
              <w:rPr>
                <w:rFonts w:ascii="Arial" w:hAnsi="Arial" w:cs="Arial"/>
                <w:sz w:val="20"/>
                <w:szCs w:val="20"/>
              </w:rPr>
            </w:pPr>
            <w:r w:rsidRPr="00E147B8">
              <w:rPr>
                <w:rFonts w:ascii="Arial" w:hAnsi="Arial" w:cs="Arial"/>
                <w:sz w:val="20"/>
                <w:szCs w:val="20"/>
              </w:rPr>
              <w:t>Number of attempts in throws and jumps:</w:t>
            </w:r>
          </w:p>
        </w:tc>
      </w:tr>
      <w:tr w:rsidR="00466E68" w:rsidRPr="00E147B8" w:rsidTr="00BC3C85">
        <w:trPr>
          <w:trHeight w:val="576"/>
        </w:trPr>
        <w:tc>
          <w:tcPr>
            <w:tcW w:w="8856" w:type="dxa"/>
          </w:tcPr>
          <w:p w:rsidR="00466E68" w:rsidRPr="00E147B8" w:rsidRDefault="00466E68">
            <w:pPr>
              <w:rPr>
                <w:rFonts w:ascii="Arial" w:hAnsi="Arial" w:cs="Arial"/>
                <w:sz w:val="20"/>
                <w:szCs w:val="20"/>
              </w:rPr>
            </w:pPr>
            <w:r w:rsidRPr="00E147B8">
              <w:rPr>
                <w:rFonts w:ascii="Arial" w:hAnsi="Arial" w:cs="Arial"/>
                <w:sz w:val="20"/>
                <w:szCs w:val="20"/>
              </w:rPr>
              <w:t xml:space="preserve">Other Comments:  </w:t>
            </w:r>
            <w:r w:rsidRPr="00E147B8">
              <w:rPr>
                <w:rFonts w:ascii="Arial" w:hAnsi="Arial" w:cs="Arial"/>
                <w:i/>
                <w:iCs/>
                <w:sz w:val="20"/>
                <w:szCs w:val="20"/>
                <w:u w:val="single"/>
              </w:rPr>
              <w:t>Bad weather policy</w:t>
            </w:r>
          </w:p>
          <w:p w:rsidR="00466E68" w:rsidRPr="00E147B8" w:rsidRDefault="00466E68">
            <w:pPr>
              <w:rPr>
                <w:rFonts w:ascii="Arial" w:hAnsi="Arial" w:cs="Arial"/>
                <w:sz w:val="20"/>
                <w:szCs w:val="20"/>
              </w:rPr>
            </w:pPr>
          </w:p>
          <w:p w:rsidR="00466E68" w:rsidRPr="00E147B8" w:rsidRDefault="00466E68">
            <w:pPr>
              <w:rPr>
                <w:rFonts w:ascii="Arial" w:hAnsi="Arial" w:cs="Arial"/>
                <w:b/>
                <w:bCs/>
                <w:i/>
                <w:iCs/>
                <w:sz w:val="20"/>
                <w:szCs w:val="20"/>
                <w:u w:val="single"/>
              </w:rPr>
            </w:pPr>
            <w:r w:rsidRPr="00E147B8">
              <w:rPr>
                <w:rFonts w:ascii="Arial" w:hAnsi="Arial" w:cs="Arial"/>
                <w:b/>
                <w:bCs/>
                <w:i/>
                <w:iCs/>
                <w:sz w:val="20"/>
                <w:szCs w:val="20"/>
                <w:u w:val="single"/>
              </w:rPr>
              <w:t>All coaches sign attendance sheet.</w:t>
            </w:r>
          </w:p>
          <w:p w:rsidR="00466E68" w:rsidRPr="00E147B8" w:rsidRDefault="00466E68">
            <w:pPr>
              <w:rPr>
                <w:rFonts w:ascii="Arial" w:hAnsi="Arial" w:cs="Arial"/>
                <w:b/>
                <w:bCs/>
                <w:i/>
                <w:iCs/>
                <w:sz w:val="20"/>
                <w:szCs w:val="20"/>
                <w:u w:val="single"/>
              </w:rPr>
            </w:pPr>
          </w:p>
          <w:p w:rsidR="00466E68" w:rsidRPr="00E147B8" w:rsidRDefault="00466E68">
            <w:pPr>
              <w:rPr>
                <w:rFonts w:ascii="Arial" w:hAnsi="Arial" w:cs="Arial"/>
                <w:b/>
                <w:bCs/>
                <w:i/>
                <w:iCs/>
                <w:sz w:val="20"/>
                <w:szCs w:val="20"/>
                <w:u w:val="single"/>
              </w:rPr>
            </w:pPr>
          </w:p>
          <w:p w:rsidR="00466E68" w:rsidRPr="00E147B8" w:rsidRDefault="00466E68">
            <w:pPr>
              <w:rPr>
                <w:rFonts w:ascii="Arial" w:hAnsi="Arial" w:cs="Arial"/>
                <w:b/>
                <w:bCs/>
                <w:i/>
                <w:iCs/>
                <w:sz w:val="20"/>
                <w:szCs w:val="20"/>
                <w:u w:val="single"/>
              </w:rPr>
            </w:pPr>
          </w:p>
          <w:p w:rsidR="00466E68" w:rsidRPr="00E147B8" w:rsidRDefault="00466E68">
            <w:pPr>
              <w:rPr>
                <w:rFonts w:ascii="Arial" w:hAnsi="Arial" w:cs="Arial"/>
                <w:b/>
                <w:bCs/>
                <w:i/>
                <w:iCs/>
                <w:sz w:val="20"/>
                <w:szCs w:val="20"/>
                <w:u w:val="single"/>
              </w:rPr>
            </w:pPr>
          </w:p>
        </w:tc>
      </w:tr>
      <w:tr w:rsidR="005E4B40" w:rsidRPr="00E147B8" w:rsidTr="00BC3C85">
        <w:trPr>
          <w:trHeight w:val="576"/>
        </w:trPr>
        <w:tc>
          <w:tcPr>
            <w:tcW w:w="8856" w:type="dxa"/>
          </w:tcPr>
          <w:p w:rsidR="005E4B40" w:rsidRPr="00E147B8" w:rsidRDefault="005E4B40" w:rsidP="00BC3C85">
            <w:pPr>
              <w:rPr>
                <w:rFonts w:ascii="Arial" w:hAnsi="Arial" w:cs="Arial"/>
                <w:sz w:val="20"/>
                <w:szCs w:val="20"/>
              </w:rPr>
            </w:pPr>
            <w:r w:rsidRPr="00E147B8">
              <w:rPr>
                <w:rFonts w:ascii="Arial" w:hAnsi="Arial" w:cs="Arial"/>
                <w:sz w:val="20"/>
                <w:szCs w:val="20"/>
              </w:rPr>
              <w:t>NOTES:</w:t>
            </w:r>
          </w:p>
        </w:tc>
      </w:tr>
    </w:tbl>
    <w:p w:rsidR="00466E68" w:rsidRPr="00E147B8" w:rsidRDefault="00466E68">
      <w:pPr>
        <w:rPr>
          <w:rFonts w:ascii="Arial" w:hAnsi="Arial" w:cs="Arial"/>
          <w:sz w:val="20"/>
          <w:szCs w:val="20"/>
        </w:rPr>
      </w:pPr>
    </w:p>
    <w:sectPr w:rsidR="00466E68" w:rsidRPr="00E147B8" w:rsidSect="0043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merican Classic Extra Bold">
    <w:altName w:val="CentSchbook BT"/>
    <w:charset w:val="00"/>
    <w:family w:val="roman"/>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243C9"/>
    <w:multiLevelType w:val="hybridMultilevel"/>
    <w:tmpl w:val="3698B7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M7cwNbQwMTA2NrJQ0lEKTi0uzszPAykwrAUAnQXj8SwAAAA="/>
  </w:docVars>
  <w:rsids>
    <w:rsidRoot w:val="00AC3B7B"/>
    <w:rsid w:val="00153EFD"/>
    <w:rsid w:val="00207719"/>
    <w:rsid w:val="004307D7"/>
    <w:rsid w:val="00466E68"/>
    <w:rsid w:val="00502319"/>
    <w:rsid w:val="005E4B40"/>
    <w:rsid w:val="0071798B"/>
    <w:rsid w:val="008605DF"/>
    <w:rsid w:val="008F7379"/>
    <w:rsid w:val="00990B52"/>
    <w:rsid w:val="00AC3B7B"/>
    <w:rsid w:val="00AF1D3D"/>
    <w:rsid w:val="00B3757A"/>
    <w:rsid w:val="00BC3C85"/>
    <w:rsid w:val="00E1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251AAC-FC8D-42A8-A465-7DB2E303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American Classic Extra Bold" w:hAnsi="American Classic Extr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000000"/>
      <w:jc w:val="center"/>
    </w:pPr>
    <w:rPr>
      <w:rFonts w:ascii="American Classic Extra Bold" w:hAnsi="American Classic Extra Bold"/>
      <w:sz w:val="40"/>
    </w:rPr>
  </w:style>
  <w:style w:type="table" w:styleId="TableGrid">
    <w:name w:val="Table Grid"/>
    <w:basedOn w:val="TableNormal"/>
    <w:rsid w:val="00AF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397</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Referee’s Duties</vt:lpstr>
    </vt:vector>
  </TitlesOfParts>
  <Company>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Referee’s Duties</dc:title>
  <dc:subject/>
  <dc:creator>Bocock</dc:creator>
  <cp:keywords/>
  <dc:description/>
  <cp:lastModifiedBy>Julian Tackett</cp:lastModifiedBy>
  <cp:revision>4</cp:revision>
  <cp:lastPrinted>2006-04-19T19:54:00Z</cp:lastPrinted>
  <dcterms:created xsi:type="dcterms:W3CDTF">2016-03-29T17:45:00Z</dcterms:created>
  <dcterms:modified xsi:type="dcterms:W3CDTF">2016-10-04T15:32:00Z</dcterms:modified>
</cp:coreProperties>
</file>